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3464"/>
        <w:gridCol w:w="4936"/>
        <w:gridCol w:w="1290"/>
        <w:gridCol w:w="1785"/>
        <w:gridCol w:w="734"/>
        <w:gridCol w:w="13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425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地质灾害防治单位资质专家评审通过单位公示名单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 xml:space="preserve"> 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0"/>
                <w:szCs w:val="40"/>
                <w:lang w:bidi="ar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地 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法人代表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专业类别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等级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8"/>
                <w:szCs w:val="28"/>
                <w:lang w:bidi="ar"/>
              </w:rPr>
              <w:t>办理事项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山西省地质建设工程有限公司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山西省太原市杏花岭区鼓楼街道解放路103号中盛国际大厦九层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山西省煤炭地质资源环境调查院有限公司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山西转型综合改革示范区学府产业园晋阳街170号汇镪磁材大厦8楼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山西金地源地质科技有限公司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山西省晋中市山西示范区晋中开发区汇通产业园区迎宾西街380号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山西华筑建设股份有限公司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山西转型综合改革示范区唐槐产业园坞城南路182号山西创新中心4号楼8021室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赵梁志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山西大地民基生态环境股份有限公司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山西综改示范区太原学府园区高新街17号2幢20层2017室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山西地质集团吕梁市地质技术服务有限公司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山西省吕梁市离石区西属巴街道纬十八路吕梁国投财经大厦B座四层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杨联锋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山西泰诚合科技有限公司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山西省太原市杏花岭区三桥街道府西街9号王府商务大厦B座10层C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景通建设有限公司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山西转型综合改革示范区学府产业园平阳路29号九丰科技园1号楼4层409号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张冷西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山西秉志建设工程有限公司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山西省临汾市永和县芝河镇河西路47号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李正则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山西地丰煤矿工程设计有限公司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太原市迎泽区迎泽大街7号万邦国际17层1717室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田慧玲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山西省国地规划设计研究院有限公司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山西省太原市晋源区新晋祠路496号万科中心A座1526号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山西地脉矿业有限公司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山西省大同市平城区前进街1号桐城金域11号楼2-1商铺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评估和勘查设计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山西金地源地质科技有限公司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山西省晋中市山西示范区晋中开发区汇通产业园区迎宾西街380号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山西华筑建设股份有限公司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山西转型综合改革示范区唐槐产业园坞城南路182号山西创新中心4号楼8021室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赵梁志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山西大地民基生态环境股份有限公司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山西综改示范区太原学府园区高新街17号2幢20层2017室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山西地质集团吕梁市地质技术服务有限公司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山西省吕梁市离石区西属巴街道纬十八路吕梁国投财经大厦B座四层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杨联锋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景通建设有限公司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山西转型综合改革示范区学府产业园平阳路29号九丰科技园1号楼4层409号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张冷西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山西秉志建设工程有限公司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山西省临汾市永和县芝河镇河西路47号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李正则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山西省煤炭地质勘查研究院有限公司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山西省太原市小店区晋阳街170号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山西省煤炭地质资源环境调查院有限公司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山西转型综合改革示范区学府产业园晋阳街170号汇镪磁材大厦8楼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山西金地源地质科技有限公司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山西省晋中市山西示范区晋中开发区汇通产业园区迎宾西街380号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山西华筑建设股份有限公司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山西转型综合改革示范区唐槐产业园坞城南路182号山西创新中心4号楼8021室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赵梁志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山西地质集团吕梁市地质技术服务有限公司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山西省吕梁市离石区西属巴街道纬十八路吕梁国投财经大厦B座四层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杨联锋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山西泰诚合科技有限公司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山西省太原市杏花岭区三桥街道府西街9号王府商务大厦B座10层C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景通建设有限公司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山西转型综合改革示范区学府产业园平阳路29号九丰科技园1号楼4层409号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张冷西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山西秉志建设工程有限公司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山西省临汾市永和县芝河镇河西路47号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李正则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山西省国地规划设计研究院有限公司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山西省太原市晋源区新晋祠路496号万科中心A座1526号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山西地脉矿业有限公司</w:t>
            </w:r>
          </w:p>
        </w:tc>
        <w:tc>
          <w:tcPr>
            <w:tcW w:w="4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山西省大同市平城区前进街1号桐城金域11号楼2-1商铺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B6FF8"/>
    <w:rsid w:val="2F4EC7A5"/>
    <w:rsid w:val="38CB6FF8"/>
    <w:rsid w:val="7388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2025-07-15T15:09:00Z</dcterms:created>
  <dc:creator>cc</dc:creator>
  <cp:lastModifiedBy>greatwall</cp:lastModifiedBy>
  <dcterms:modified xsi:type="dcterms:W3CDTF">2025-07-17T10:02:45Z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